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A30F" w14:textId="58179C6E" w:rsidR="001A1FEC" w:rsidRPr="001E7B27" w:rsidRDefault="001E7B27" w:rsidP="001A1F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pacing w:val="3"/>
          <w:sz w:val="28"/>
          <w:szCs w:val="28"/>
          <w:shd w:val="clear" w:color="auto" w:fill="FFFFFF"/>
        </w:rPr>
      </w:pPr>
      <w:bookmarkStart w:id="0" w:name="_GoBack"/>
      <w:bookmarkEnd w:id="0"/>
      <w:r w:rsidRPr="001E7B27">
        <w:rPr>
          <w:rFonts w:asciiTheme="minorHAnsi" w:hAnsiTheme="minorHAnsi" w:cstheme="minorHAnsi"/>
          <w:b/>
          <w:color w:val="000000" w:themeColor="text1"/>
          <w:spacing w:val="3"/>
          <w:sz w:val="28"/>
          <w:szCs w:val="28"/>
          <w:shd w:val="clear" w:color="auto" w:fill="FFFFFF"/>
        </w:rPr>
        <w:t>FOR IMMEDIATE RELAEASE</w:t>
      </w:r>
    </w:p>
    <w:p w14:paraId="14083C10" w14:textId="77777777" w:rsidR="00CC660F" w:rsidRPr="001E7B27" w:rsidRDefault="00B8469D" w:rsidP="006F16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 w:themeColor="text1"/>
        </w:rPr>
      </w:pPr>
      <w:r w:rsidRPr="001E7B27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136E782" wp14:editId="525C2DA2">
            <wp:extent cx="2541270" cy="2541270"/>
            <wp:effectExtent l="0" t="0" r="0" b="0"/>
            <wp:docPr id="3" name="image1.jpg" descr="-h2teaJ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-h2teaJF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948A7F" w14:textId="7F6CF530" w:rsidR="0049438B" w:rsidRPr="001E7B27" w:rsidRDefault="001E7B27" w:rsidP="001E7B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7B27">
        <w:rPr>
          <w:rFonts w:asciiTheme="minorHAnsi" w:hAnsiTheme="minorHAnsi" w:cstheme="minorHAnsi"/>
          <w:b/>
          <w:sz w:val="28"/>
          <w:szCs w:val="28"/>
        </w:rPr>
        <w:t xml:space="preserve">Saturday, </w:t>
      </w:r>
      <w:r w:rsidR="0049438B" w:rsidRPr="001E7B27">
        <w:rPr>
          <w:rFonts w:asciiTheme="minorHAnsi" w:hAnsiTheme="minorHAnsi" w:cstheme="minorHAnsi"/>
          <w:b/>
          <w:sz w:val="28"/>
          <w:szCs w:val="28"/>
        </w:rPr>
        <w:t>December 19, 2020</w:t>
      </w:r>
      <w:r w:rsidR="00514DCA">
        <w:rPr>
          <w:rFonts w:asciiTheme="minorHAnsi" w:hAnsiTheme="minorHAnsi" w:cstheme="minorHAnsi"/>
          <w:b/>
          <w:sz w:val="28"/>
          <w:szCs w:val="28"/>
        </w:rPr>
        <w:t>,</w:t>
      </w:r>
      <w:r w:rsidR="0049438B" w:rsidRPr="001E7B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7B27">
        <w:rPr>
          <w:rFonts w:asciiTheme="minorHAnsi" w:hAnsiTheme="minorHAnsi" w:cstheme="minorHAnsi"/>
          <w:b/>
          <w:sz w:val="28"/>
          <w:szCs w:val="28"/>
        </w:rPr>
        <w:t>i</w:t>
      </w:r>
      <w:r w:rsidR="0049438B" w:rsidRPr="001E7B27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4B211A" w:rsidRPr="001E7B27">
        <w:rPr>
          <w:rFonts w:asciiTheme="minorHAnsi" w:hAnsiTheme="minorHAnsi" w:cstheme="minorHAnsi"/>
          <w:b/>
          <w:sz w:val="28"/>
          <w:szCs w:val="28"/>
        </w:rPr>
        <w:t xml:space="preserve">National </w:t>
      </w:r>
      <w:r w:rsidR="0049438B" w:rsidRPr="001E7B27">
        <w:rPr>
          <w:rFonts w:asciiTheme="minorHAnsi" w:hAnsiTheme="minorHAnsi" w:cstheme="minorHAnsi"/>
          <w:b/>
          <w:sz w:val="28"/>
          <w:szCs w:val="28"/>
        </w:rPr>
        <w:t>Wreaths Across America Day</w:t>
      </w:r>
      <w:r w:rsidR="0049438B" w:rsidRPr="001E7B27">
        <w:rPr>
          <w:rFonts w:asciiTheme="minorHAnsi" w:hAnsiTheme="minorHAnsi" w:cstheme="minorHAnsi"/>
          <w:b/>
          <w:sz w:val="28"/>
          <w:szCs w:val="28"/>
        </w:rPr>
        <w:br/>
      </w:r>
    </w:p>
    <w:p w14:paraId="6392064C" w14:textId="7E96D5B0" w:rsidR="0049438B" w:rsidRPr="001E7B27" w:rsidRDefault="001E7B27" w:rsidP="001E7B27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Local Volunteers who Coordinate the Program at [</w:t>
      </w:r>
      <w:r w:rsidRPr="001E7B27">
        <w:rPr>
          <w:rFonts w:asciiTheme="minorHAnsi" w:hAnsiTheme="minorHAnsi" w:cstheme="minorHAnsi"/>
          <w:i/>
          <w:highlight w:val="yellow"/>
        </w:rPr>
        <w:t>Participating Location</w:t>
      </w:r>
      <w:r>
        <w:rPr>
          <w:rFonts w:asciiTheme="minorHAnsi" w:hAnsiTheme="minorHAnsi" w:cstheme="minorHAnsi"/>
          <w:i/>
        </w:rPr>
        <w:t>] are Finalizing Modified Plans for the Wreath Laying Event to Take Place Safely as Scheduled</w:t>
      </w:r>
    </w:p>
    <w:p w14:paraId="74087B7B" w14:textId="7FD043F4" w:rsidR="0049438B" w:rsidRPr="001E7B27" w:rsidRDefault="0049438B" w:rsidP="0049438B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14:paraId="1F211BE2" w14:textId="672FDB15" w:rsidR="001E7B27" w:rsidRDefault="00F11278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7B27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B969C8" w:rsidRPr="001E7B27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YOUR TOWN, STATE</w:t>
      </w:r>
      <w:r w:rsidRPr="001E7B27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1E7B27" w:rsidRPr="001E7B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969C8" w:rsidRPr="001E7B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— </w:t>
      </w:r>
      <w:r w:rsidRPr="001E7B27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1E7B27" w:rsidRPr="001E7B27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Date</w:t>
      </w:r>
      <w:r w:rsidRPr="001E7B27">
        <w:rPr>
          <w:rFonts w:asciiTheme="minorHAnsi" w:hAnsiTheme="minorHAnsi" w:cstheme="minorHAnsi"/>
          <w:b/>
          <w:sz w:val="22"/>
          <w:szCs w:val="22"/>
        </w:rPr>
        <w:t>)</w:t>
      </w:r>
      <w:r w:rsidR="00B969C8" w:rsidRPr="001E7B27">
        <w:rPr>
          <w:rFonts w:asciiTheme="minorHAnsi" w:hAnsiTheme="minorHAnsi" w:cstheme="minorHAnsi"/>
          <w:b/>
          <w:color w:val="000000"/>
          <w:sz w:val="22"/>
          <w:szCs w:val="22"/>
        </w:rPr>
        <w:t>, 2020 —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Locally</w:t>
      </w:r>
      <w:r w:rsidR="0027536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>volunteers supporting Wreaths Across America at [</w:t>
      </w:r>
      <w:r w:rsidR="001E7B27" w:rsidRPr="0027536A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Participating Location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] have 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>been working</w:t>
      </w:r>
      <w:r w:rsidR="0027536A">
        <w:rPr>
          <w:rFonts w:asciiTheme="minorHAnsi" w:hAnsiTheme="minorHAnsi" w:cstheme="minorHAnsi"/>
          <w:color w:val="000000"/>
          <w:sz w:val="22"/>
          <w:szCs w:val="22"/>
        </w:rPr>
        <w:t xml:space="preserve"> hard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7B27" w:rsidRPr="001E7B27">
        <w:rPr>
          <w:rFonts w:asciiTheme="minorHAnsi" w:hAnsiTheme="minorHAnsi" w:cstheme="minorHAnsi"/>
          <w:color w:val="000000"/>
          <w:sz w:val="22"/>
          <w:szCs w:val="22"/>
        </w:rPr>
        <w:t>to ensure that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="001E7B27" w:rsidRPr="001E7B2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number of graves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>] service</w:t>
      </w:r>
      <w:r w:rsidR="004F10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members buried there will indeed be 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honored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again </w:t>
      </w:r>
      <w:r w:rsidR="00B969C8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this year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with the placement of live, balsam </w:t>
      </w:r>
      <w:r w:rsidR="00514DC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eterans’ </w:t>
      </w:r>
      <w:r w:rsidR="00514DCA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>reaths</w:t>
      </w:r>
      <w:r w:rsidR="0027536A">
        <w:rPr>
          <w:rFonts w:asciiTheme="minorHAnsi" w:hAnsiTheme="minorHAnsi" w:cstheme="minorHAnsi"/>
          <w:color w:val="000000"/>
          <w:sz w:val="22"/>
          <w:szCs w:val="22"/>
        </w:rPr>
        <w:t xml:space="preserve"> as part of National Wreaths Across America Day 2020.</w:t>
      </w:r>
    </w:p>
    <w:p w14:paraId="1500623B" w14:textId="4AC5364B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AC0B251" w14:textId="2B873D33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This year, the ceremonies that are held across the country at more than 2,200 participating locations, may look a little different as </w:t>
      </w:r>
      <w:r>
        <w:rPr>
          <w:rFonts w:asciiTheme="minorHAnsi" w:hAnsiTheme="minorHAnsi" w:cstheme="minorHAnsi"/>
          <w:color w:val="000000"/>
          <w:sz w:val="22"/>
          <w:szCs w:val="22"/>
        </w:rPr>
        <w:t>the national nonprofit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>mak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4DCA">
        <w:rPr>
          <w:rFonts w:asciiTheme="minorHAnsi" w:hAnsiTheme="minorHAnsi" w:cstheme="minorHAnsi"/>
          <w:color w:val="000000"/>
          <w:sz w:val="22"/>
          <w:szCs w:val="22"/>
        </w:rPr>
        <w:t xml:space="preserve">every 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effort to meet CDC recommended safety guidelines while also adhering to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>tate, local, and cemetery safety measures that have been implemented due to COVID-19.</w:t>
      </w:r>
    </w:p>
    <w:p w14:paraId="13297118" w14:textId="37E465B5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01EAF3D" w14:textId="5E3D46AE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 [</w:t>
      </w:r>
      <w:r w:rsidRPr="00F77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Participating Location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] the following modifications have been made to maintain a safe and successful event. </w:t>
      </w:r>
    </w:p>
    <w:p w14:paraId="4BECAA8B" w14:textId="5157834B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554AFA9" w14:textId="277866BA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77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INSERT </w:t>
      </w:r>
      <w:r w:rsidR="00F77E11" w:rsidRPr="00F77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APPROVED DETAILS FOR THE DAY – A LIST FORMAT INCLUDING WHO TO CONTACT WITH QUESTIONS IS IDEAL.</w:t>
      </w:r>
    </w:p>
    <w:p w14:paraId="38516E0C" w14:textId="26F783B3" w:rsidR="0027536A" w:rsidRDefault="0027536A" w:rsidP="00B969C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3C55ACF" w14:textId="07750B68" w:rsidR="008F4D9D" w:rsidRPr="001E7B27" w:rsidRDefault="0027536A" w:rsidP="0049438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encourage all those interested in participating in this year’s wreath placement to register to volunteer so that you can be kept up-to-date on details for the day as it gets closer. You can register to volunteer at </w:t>
      </w:r>
      <w:hyperlink r:id="rId6" w:history="1">
        <w:r w:rsidR="00F77E11" w:rsidRPr="00496258">
          <w:rPr>
            <w:rStyle w:val="Hyperlink"/>
            <w:rFonts w:asciiTheme="minorHAnsi" w:hAnsiTheme="minorHAnsi" w:cstheme="minorHAnsi"/>
            <w:sz w:val="22"/>
            <w:szCs w:val="22"/>
          </w:rPr>
          <w:t>www.wreathsacrossamerica.org/</w:t>
        </w:r>
        <w:r w:rsidR="00F77E11" w:rsidRPr="00496258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YOURID</w:t>
        </w:r>
      </w:hyperlink>
      <w:r w:rsidRPr="0027536A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F77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</w:p>
    <w:p w14:paraId="1A8B6E74" w14:textId="77777777" w:rsidR="008F4D9D" w:rsidRPr="001E7B27" w:rsidRDefault="008F4D9D" w:rsidP="0049438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5D073" w14:textId="6EB0FB60" w:rsidR="0049438B" w:rsidRPr="001E7B27" w:rsidRDefault="0049438B" w:rsidP="0049438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7B27">
        <w:rPr>
          <w:rFonts w:asciiTheme="minorHAnsi" w:hAnsiTheme="minorHAnsi" w:cstheme="minorHAnsi"/>
          <w:sz w:val="22"/>
          <w:szCs w:val="22"/>
        </w:rPr>
        <w:t>“</w:t>
      </w:r>
      <w:r w:rsidR="0027536A" w:rsidRPr="001E7B27">
        <w:rPr>
          <w:rFonts w:asciiTheme="minorHAnsi" w:hAnsiTheme="minorHAnsi" w:cstheme="minorHAnsi"/>
          <w:color w:val="000000"/>
          <w:sz w:val="22"/>
          <w:szCs w:val="22"/>
        </w:rPr>
        <w:t>It is important that during challenging times we all take a moment to remember those who have met and overcome challenges</w:t>
      </w:r>
      <w:r w:rsidR="002753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4DC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7536A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like our nation’s military</w:t>
      </w:r>
      <w:r w:rsidR="0027536A">
        <w:rPr>
          <w:rFonts w:asciiTheme="minorHAnsi" w:hAnsiTheme="minorHAnsi" w:cstheme="minorHAnsi"/>
          <w:color w:val="000000"/>
          <w:sz w:val="22"/>
          <w:szCs w:val="22"/>
        </w:rPr>
        <w:t xml:space="preserve"> and their families </w:t>
      </w:r>
      <w:r w:rsidR="00514DC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27536A" w:rsidRPr="001E7B27">
        <w:rPr>
          <w:rFonts w:asciiTheme="minorHAnsi" w:hAnsiTheme="minorHAnsi" w:cstheme="minorHAnsi"/>
          <w:color w:val="000000"/>
          <w:sz w:val="22"/>
          <w:szCs w:val="22"/>
        </w:rPr>
        <w:t>and show unity in our American spirit while we work together in an effort to march forward in the face of what seems to be insurmountable odds</w:t>
      </w:r>
      <w:r w:rsidRPr="001E7B27">
        <w:rPr>
          <w:rFonts w:asciiTheme="minorHAnsi" w:hAnsiTheme="minorHAnsi" w:cstheme="minorHAnsi"/>
          <w:sz w:val="22"/>
          <w:szCs w:val="22"/>
        </w:rPr>
        <w:t xml:space="preserve">,” said Karen Worcester, executive director of Wreaths Across America. “We are so grateful to the good people of this great nation for participating in </w:t>
      </w:r>
      <w:r w:rsidR="0027536A">
        <w:rPr>
          <w:rFonts w:asciiTheme="minorHAnsi" w:hAnsiTheme="minorHAnsi" w:cstheme="minorHAnsi"/>
          <w:sz w:val="22"/>
          <w:szCs w:val="22"/>
        </w:rPr>
        <w:t>the</w:t>
      </w:r>
      <w:r w:rsidRPr="001E7B27">
        <w:rPr>
          <w:rFonts w:asciiTheme="minorHAnsi" w:hAnsiTheme="minorHAnsi" w:cstheme="minorHAnsi"/>
          <w:sz w:val="22"/>
          <w:szCs w:val="22"/>
        </w:rPr>
        <w:t xml:space="preserve"> mission to Remember, Honor and Teach.”</w:t>
      </w:r>
    </w:p>
    <w:p w14:paraId="4A3DABC3" w14:textId="77777777" w:rsidR="008F4D9D" w:rsidRPr="001E7B27" w:rsidRDefault="008F4D9D" w:rsidP="0049438B">
      <w:pPr>
        <w:rPr>
          <w:rFonts w:asciiTheme="minorHAnsi" w:hAnsiTheme="minorHAnsi" w:cstheme="minorHAnsi"/>
          <w:sz w:val="22"/>
          <w:szCs w:val="22"/>
        </w:rPr>
      </w:pPr>
    </w:p>
    <w:p w14:paraId="78D3D4D9" w14:textId="1DE1CA37" w:rsidR="008F4D9D" w:rsidRPr="001E7B27" w:rsidRDefault="0049438B" w:rsidP="0049438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E7B27">
        <w:rPr>
          <w:rFonts w:asciiTheme="minorHAnsi" w:hAnsiTheme="minorHAnsi" w:cstheme="minorHAnsi"/>
          <w:sz w:val="22"/>
          <w:szCs w:val="22"/>
        </w:rPr>
        <w:t xml:space="preserve">National Wreaths Across America Day 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is a free, non-political event, that is usually open to all people, but this year </w:t>
      </w:r>
      <w:r w:rsidR="008F4D9D"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each individual location 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will be abiding by all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 xml:space="preserve">local and state 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safety guidelines and rules set forth by the participating cemetery locations, at which </w:t>
      </w:r>
      <w:r w:rsidR="001E7B27">
        <w:rPr>
          <w:rFonts w:asciiTheme="minorHAnsi" w:hAnsiTheme="minorHAnsi" w:cstheme="minorHAnsi"/>
          <w:color w:val="000000"/>
          <w:sz w:val="22"/>
          <w:szCs w:val="22"/>
        </w:rPr>
        <w:t>Wreaths Across America is a</w:t>
      </w:r>
      <w:r w:rsidRPr="001E7B27">
        <w:rPr>
          <w:rFonts w:asciiTheme="minorHAnsi" w:hAnsiTheme="minorHAnsi" w:cstheme="minorHAnsi"/>
          <w:color w:val="000000"/>
          <w:sz w:val="22"/>
          <w:szCs w:val="22"/>
        </w:rPr>
        <w:t xml:space="preserve"> guest. </w:t>
      </w:r>
    </w:p>
    <w:p w14:paraId="28D7BF47" w14:textId="77777777" w:rsidR="008F4D9D" w:rsidRPr="001E7B27" w:rsidRDefault="008F4D9D" w:rsidP="0049438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0A9788" w14:textId="7825E0A1" w:rsidR="0049438B" w:rsidRPr="004F10B6" w:rsidRDefault="001E7B27" w:rsidP="0049438B">
      <w:pPr>
        <w:rPr>
          <w:rFonts w:asciiTheme="minorHAnsi" w:hAnsiTheme="minorHAnsi" w:cstheme="minorHAnsi"/>
          <w:sz w:val="22"/>
          <w:szCs w:val="22"/>
        </w:rPr>
      </w:pPr>
      <w:r w:rsidRPr="004F10B6">
        <w:rPr>
          <w:rFonts w:asciiTheme="minorHAnsi" w:hAnsiTheme="minorHAnsi" w:cstheme="minorHAnsi"/>
          <w:sz w:val="22"/>
          <w:szCs w:val="22"/>
        </w:rPr>
        <w:t xml:space="preserve">To </w:t>
      </w:r>
      <w:r w:rsidR="0027536A" w:rsidRPr="004F10B6">
        <w:rPr>
          <w:rFonts w:asciiTheme="minorHAnsi" w:hAnsiTheme="minorHAnsi" w:cstheme="minorHAnsi"/>
          <w:sz w:val="22"/>
          <w:szCs w:val="22"/>
        </w:rPr>
        <w:t xml:space="preserve">sponsor a wreath and </w:t>
      </w:r>
      <w:r w:rsidRPr="004F10B6">
        <w:rPr>
          <w:rFonts w:asciiTheme="minorHAnsi" w:hAnsiTheme="minorHAnsi" w:cstheme="minorHAnsi"/>
          <w:sz w:val="22"/>
          <w:szCs w:val="22"/>
        </w:rPr>
        <w:t>stay informed abou</w:t>
      </w:r>
      <w:r w:rsidR="00F77E11" w:rsidRPr="004F10B6">
        <w:rPr>
          <w:rFonts w:asciiTheme="minorHAnsi" w:hAnsiTheme="minorHAnsi" w:cstheme="minorHAnsi"/>
          <w:sz w:val="22"/>
          <w:szCs w:val="22"/>
        </w:rPr>
        <w:t>t</w:t>
      </w:r>
      <w:r w:rsidR="0027536A" w:rsidRPr="004F10B6">
        <w:rPr>
          <w:rFonts w:asciiTheme="minorHAnsi" w:hAnsiTheme="minorHAnsi" w:cstheme="minorHAnsi"/>
          <w:sz w:val="22"/>
          <w:szCs w:val="22"/>
        </w:rPr>
        <w:t xml:space="preserve"> event details, we encourage you to visit </w:t>
      </w:r>
      <w:hyperlink r:id="rId7" w:history="1">
        <w:r w:rsidR="0049438B" w:rsidRPr="004F10B6">
          <w:rPr>
            <w:rStyle w:val="Hyperlink"/>
            <w:rFonts w:asciiTheme="minorHAnsi" w:hAnsiTheme="minorHAnsi" w:cstheme="minorHAnsi"/>
            <w:sz w:val="22"/>
            <w:szCs w:val="22"/>
          </w:rPr>
          <w:t>www.WreathsAcrossAmerica.org</w:t>
        </w:r>
        <w:r w:rsidR="0049438B" w:rsidRPr="004F10B6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/YOURID</w:t>
        </w:r>
      </w:hyperlink>
    </w:p>
    <w:p w14:paraId="5B640862" w14:textId="31F49836" w:rsidR="0049438B" w:rsidRPr="004F10B6" w:rsidRDefault="0049438B" w:rsidP="0049438B">
      <w:pPr>
        <w:rPr>
          <w:rFonts w:asciiTheme="minorHAnsi" w:hAnsiTheme="minorHAnsi" w:cstheme="minorHAnsi"/>
          <w:sz w:val="22"/>
          <w:szCs w:val="22"/>
        </w:rPr>
      </w:pPr>
    </w:p>
    <w:p w14:paraId="2DE4FB26" w14:textId="29925AC5" w:rsidR="004F10B6" w:rsidRPr="004F10B6" w:rsidRDefault="001243B1" w:rsidP="004F10B6">
      <w:pPr>
        <w:spacing w:line="253" w:lineRule="atLeast"/>
        <w:rPr>
          <w:color w:val="000000"/>
          <w:sz w:val="22"/>
          <w:szCs w:val="22"/>
        </w:rPr>
      </w:pPr>
      <w:hyperlink r:id="rId8" w:history="1">
        <w:r w:rsidR="004F10B6" w:rsidRPr="004F10B6">
          <w:rPr>
            <w:rStyle w:val="Hyperlink"/>
            <w:sz w:val="22"/>
            <w:szCs w:val="22"/>
          </w:rPr>
          <w:t>Wreaths Across America</w:t>
        </w:r>
      </w:hyperlink>
      <w:r w:rsidR="004F10B6" w:rsidRPr="004F10B6">
        <w:rPr>
          <w:rStyle w:val="apple-converted-space"/>
          <w:color w:val="000000"/>
          <w:sz w:val="22"/>
          <w:szCs w:val="22"/>
        </w:rPr>
        <w:t> </w:t>
      </w:r>
      <w:r w:rsidR="004F10B6" w:rsidRPr="004F10B6">
        <w:rPr>
          <w:color w:val="000000"/>
          <w:sz w:val="22"/>
          <w:szCs w:val="22"/>
        </w:rPr>
        <w:t>is the non-profit organization best known for placing veterans’ wreaths on the headstones of our nation’s fallen at</w:t>
      </w:r>
      <w:r w:rsidR="004F10B6" w:rsidRPr="004F10B6">
        <w:rPr>
          <w:rStyle w:val="apple-converted-space"/>
          <w:color w:val="000000"/>
          <w:sz w:val="22"/>
          <w:szCs w:val="22"/>
        </w:rPr>
        <w:t> </w:t>
      </w:r>
      <w:hyperlink r:id="rId9" w:history="1">
        <w:r w:rsidR="004F10B6" w:rsidRPr="004F10B6">
          <w:rPr>
            <w:rStyle w:val="Hyperlink"/>
            <w:sz w:val="22"/>
            <w:szCs w:val="22"/>
          </w:rPr>
          <w:t>Arlington National Cemetery</w:t>
        </w:r>
      </w:hyperlink>
      <w:r w:rsidR="004F10B6" w:rsidRPr="004F10B6">
        <w:rPr>
          <w:color w:val="000000"/>
          <w:sz w:val="22"/>
          <w:szCs w:val="22"/>
        </w:rPr>
        <w:t>. However, the organization, in total, places more than 2.2 million sponsored wreaths at over</w:t>
      </w:r>
      <w:r w:rsidR="004F10B6" w:rsidRPr="004F10B6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="004F10B6" w:rsidRPr="004F10B6">
          <w:rPr>
            <w:rStyle w:val="Hyperlink"/>
            <w:sz w:val="22"/>
            <w:szCs w:val="22"/>
          </w:rPr>
          <w:t>2200 participating locations nationwide</w:t>
        </w:r>
      </w:hyperlink>
      <w:r w:rsidR="004F10B6" w:rsidRPr="004F10B6">
        <w:rPr>
          <w:rStyle w:val="apple-converted-space"/>
          <w:color w:val="000000"/>
          <w:sz w:val="22"/>
          <w:szCs w:val="22"/>
        </w:rPr>
        <w:t> </w:t>
      </w:r>
      <w:r w:rsidR="004F10B6" w:rsidRPr="004F10B6">
        <w:rPr>
          <w:color w:val="000000"/>
          <w:sz w:val="22"/>
          <w:szCs w:val="22"/>
        </w:rPr>
        <w:t xml:space="preserve">and offers other programs throughout the calendar year, including </w:t>
      </w:r>
      <w:hyperlink r:id="rId11" w:history="1">
        <w:r w:rsidR="004F10B6" w:rsidRPr="004F10B6">
          <w:rPr>
            <w:rStyle w:val="Hyperlink"/>
            <w:sz w:val="22"/>
            <w:szCs w:val="22"/>
          </w:rPr>
          <w:t>The Mobile Education Exhibit</w:t>
        </w:r>
      </w:hyperlink>
      <w:r w:rsidR="004F10B6" w:rsidRPr="004F10B6">
        <w:rPr>
          <w:rStyle w:val="apple-converted-space"/>
          <w:color w:val="000000"/>
          <w:sz w:val="22"/>
          <w:szCs w:val="22"/>
        </w:rPr>
        <w:t> </w:t>
      </w:r>
      <w:r w:rsidR="004F10B6" w:rsidRPr="004F10B6">
        <w:rPr>
          <w:color w:val="000000"/>
          <w:sz w:val="22"/>
          <w:szCs w:val="22"/>
        </w:rPr>
        <w:t>,</w:t>
      </w:r>
      <w:r w:rsidR="004F10B6" w:rsidRPr="004F10B6">
        <w:rPr>
          <w:rStyle w:val="apple-converted-space"/>
          <w:color w:val="000000"/>
          <w:sz w:val="22"/>
          <w:szCs w:val="22"/>
        </w:rPr>
        <w:t> </w:t>
      </w:r>
      <w:hyperlink r:id="rId12" w:history="1">
        <w:r w:rsidR="004F10B6" w:rsidRPr="004F10B6">
          <w:rPr>
            <w:rStyle w:val="Hyperlink"/>
            <w:sz w:val="22"/>
            <w:szCs w:val="22"/>
          </w:rPr>
          <w:t>Wreaths Across America Radio</w:t>
        </w:r>
      </w:hyperlink>
      <w:r w:rsidR="004F10B6" w:rsidRPr="004F10B6">
        <w:rPr>
          <w:color w:val="000000"/>
          <w:sz w:val="22"/>
          <w:szCs w:val="22"/>
        </w:rPr>
        <w:t>, and the Wreaths Across America Virtual Concert now streaming on</w:t>
      </w:r>
      <w:r w:rsidR="004F10B6" w:rsidRPr="004F10B6">
        <w:rPr>
          <w:rStyle w:val="apple-converted-space"/>
          <w:color w:val="000000"/>
          <w:sz w:val="22"/>
          <w:szCs w:val="22"/>
        </w:rPr>
        <w:t> </w:t>
      </w:r>
      <w:hyperlink r:id="rId13" w:history="1">
        <w:r w:rsidR="004F10B6" w:rsidRPr="004F10B6">
          <w:rPr>
            <w:rStyle w:val="Hyperlink"/>
            <w:sz w:val="22"/>
            <w:szCs w:val="22"/>
          </w:rPr>
          <w:t>Showcase NOW</w:t>
        </w:r>
      </w:hyperlink>
      <w:r w:rsidR="004F10B6" w:rsidRPr="004F10B6">
        <w:rPr>
          <w:color w:val="000000"/>
          <w:sz w:val="22"/>
          <w:szCs w:val="22"/>
        </w:rPr>
        <w:t>).</w:t>
      </w:r>
    </w:p>
    <w:p w14:paraId="0F801275" w14:textId="77777777" w:rsidR="004F10B6" w:rsidRPr="001E7B27" w:rsidRDefault="004F10B6" w:rsidP="0049438B">
      <w:pPr>
        <w:rPr>
          <w:rFonts w:asciiTheme="minorHAnsi" w:hAnsiTheme="minorHAnsi" w:cstheme="minorHAnsi"/>
          <w:sz w:val="22"/>
          <w:szCs w:val="22"/>
        </w:rPr>
      </w:pPr>
    </w:p>
    <w:p w14:paraId="27A2787C" w14:textId="77777777" w:rsidR="0049438B" w:rsidRPr="001E7B27" w:rsidRDefault="0049438B" w:rsidP="0049438B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B27">
        <w:rPr>
          <w:rFonts w:asciiTheme="minorHAnsi" w:hAnsiTheme="minorHAnsi" w:cstheme="minorHAnsi"/>
          <w:sz w:val="22"/>
          <w:szCs w:val="22"/>
        </w:rPr>
        <w:t># # #</w:t>
      </w:r>
    </w:p>
    <w:p w14:paraId="516ADD28" w14:textId="77777777" w:rsidR="0027536A" w:rsidRDefault="0027536A" w:rsidP="0027536A">
      <w:pPr>
        <w:shd w:val="clear" w:color="auto" w:fill="FFFFFF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EF50191" w14:textId="137382BA" w:rsidR="0049438B" w:rsidRPr="00D117C7" w:rsidRDefault="0049438B" w:rsidP="0027536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D117C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shd w:val="clear" w:color="auto" w:fill="FFFFFF"/>
          <w:lang w:val="en-US"/>
        </w:rPr>
        <w:t>About Wreaths Across America</w:t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:</w:t>
      </w:r>
    </w:p>
    <w:p w14:paraId="3849ED52" w14:textId="77777777" w:rsidR="0049438B" w:rsidRPr="00D117C7" w:rsidRDefault="0049438B" w:rsidP="0027536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Wreaths Across America is a 501(c)(3) nonprofit organization founded to continue and expand the annual wreath-laying ceremony at Arlington National Cemetery begun by Maine businessman Morrill Worcester in 1992. The organization’s mission – Remember, Honor, </w:t>
      </w:r>
      <w:proofErr w:type="gramStart"/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Teach</w:t>
      </w:r>
      <w:proofErr w:type="gramEnd"/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– is carried out in part each year by coordinating wreath-laying ceremonies in December at Arlington, as well as at thousands of veterans’ cemeteries and other locations in all 50 states and beyond. </w:t>
      </w:r>
    </w:p>
    <w:p w14:paraId="7895848C" w14:textId="77777777" w:rsidR="0027536A" w:rsidRPr="00D117C7" w:rsidRDefault="0027536A" w:rsidP="0027536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54677A3" w14:textId="11B2B475" w:rsidR="0049438B" w:rsidRPr="00D117C7" w:rsidRDefault="0049438B" w:rsidP="0027536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This year’s Wreaths Across America Day is December 19</w:t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, 2020.</w:t>
      </w:r>
      <w:r w:rsidR="0027536A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For more information or to sponsor a wreath, please visit </w:t>
      </w:r>
      <w:hyperlink r:id="rId14" w:tgtFrame="_blank" w:history="1">
        <w:r w:rsidRPr="00D117C7">
          <w:rPr>
            <w:rFonts w:asciiTheme="minorHAnsi" w:eastAsia="Times New Roman" w:hAnsiTheme="minorHAnsi" w:cstheme="minorHAnsi"/>
            <w:color w:val="000000" w:themeColor="text1"/>
            <w:sz w:val="20"/>
            <w:szCs w:val="20"/>
            <w:shd w:val="clear" w:color="auto" w:fill="FFFFFF"/>
            <w:lang w:val="en-US"/>
          </w:rPr>
          <w:t>www.wreathsacrossamerica.org</w:t>
        </w:r>
      </w:hyperlink>
      <w:r w:rsidR="0027536A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</w:p>
    <w:p w14:paraId="0A7F489F" w14:textId="77777777" w:rsidR="0027536A" w:rsidRPr="00D117C7" w:rsidRDefault="0027536A" w:rsidP="0027536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2FBF1879" w14:textId="76F0AF3A" w:rsidR="0027536A" w:rsidRPr="00D117C7" w:rsidRDefault="0049438B" w:rsidP="0027536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  <w:r w:rsidRPr="00D117C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Press contacts:</w:t>
      </w:r>
    </w:p>
    <w:p w14:paraId="3CD36B25" w14:textId="40F26FFD" w:rsidR="008F4D9D" w:rsidRPr="00D117C7" w:rsidRDefault="0027536A" w:rsidP="0027536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t>Location Coordinator Name</w:t>
      </w:r>
      <w:r w:rsidR="008F4D9D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br/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t xml:space="preserve">Participating Location </w:t>
      </w:r>
      <w:r w:rsidR="008F4D9D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br/>
      </w:r>
      <w:r w:rsidRPr="00D117C7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Email address that you check often</w:t>
      </w:r>
      <w:r w:rsidR="008F4D9D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br/>
        <w:t>(</w:t>
      </w:r>
      <w:r w:rsidR="00B969C8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t>area code</w:t>
      </w:r>
      <w:r w:rsidR="008F4D9D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t xml:space="preserve">) </w:t>
      </w:r>
      <w:r w:rsidR="00B969C8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shd w:val="clear" w:color="auto" w:fill="FFFFFF"/>
          <w:lang w:val="en-US"/>
        </w:rPr>
        <w:t>phone number that is most reliable to reach you</w:t>
      </w:r>
    </w:p>
    <w:p w14:paraId="5359B35D" w14:textId="77777777" w:rsidR="0027536A" w:rsidRPr="00D117C7" w:rsidRDefault="0027536A" w:rsidP="0027536A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C86D973" w14:textId="0BB31B3B" w:rsidR="0049438B" w:rsidRPr="00D117C7" w:rsidRDefault="0049438B" w:rsidP="0027536A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Sean Sullivan</w:t>
      </w:r>
      <w:r w:rsidR="008F4D9D"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br/>
        <w:t xml:space="preserve">Wreaths Across America </w:t>
      </w:r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br/>
      </w:r>
      <w:hyperlink r:id="rId15" w:tgtFrame="_blank" w:history="1">
        <w:r w:rsidRPr="00D117C7">
          <w:rPr>
            <w:rFonts w:asciiTheme="minorHAnsi" w:eastAsia="Times New Roman" w:hAnsiTheme="minorHAnsi" w:cstheme="minorHAnsi"/>
            <w:color w:val="000000" w:themeColor="text1"/>
            <w:sz w:val="20"/>
            <w:szCs w:val="20"/>
            <w:shd w:val="clear" w:color="auto" w:fill="FFFFFF"/>
            <w:lang w:val="en-US"/>
          </w:rPr>
          <w:t>ssullivan@wreathsacrossamerica.org</w:t>
        </w:r>
      </w:hyperlink>
      <w:r w:rsidRPr="00D117C7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br/>
        <w:t>(207) 230-4599</w:t>
      </w:r>
    </w:p>
    <w:p w14:paraId="441AE58A" w14:textId="3BE623EA" w:rsidR="00F67356" w:rsidRPr="001E7B27" w:rsidRDefault="00F67356" w:rsidP="004022F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56E4C3C3" w14:textId="77777777" w:rsidR="0098308A" w:rsidRPr="001E7B27" w:rsidRDefault="0098308A" w:rsidP="004022F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</w:p>
    <w:sectPr w:rsidR="0098308A" w:rsidRPr="001E7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F"/>
    <w:rsid w:val="00004621"/>
    <w:rsid w:val="0002201E"/>
    <w:rsid w:val="001243B1"/>
    <w:rsid w:val="001A1FEC"/>
    <w:rsid w:val="001E7B27"/>
    <w:rsid w:val="0027536A"/>
    <w:rsid w:val="003258FB"/>
    <w:rsid w:val="003554D7"/>
    <w:rsid w:val="004022FD"/>
    <w:rsid w:val="004371BD"/>
    <w:rsid w:val="0049438B"/>
    <w:rsid w:val="004B211A"/>
    <w:rsid w:val="004F10B6"/>
    <w:rsid w:val="00500041"/>
    <w:rsid w:val="00514DCA"/>
    <w:rsid w:val="005410D7"/>
    <w:rsid w:val="00542BF6"/>
    <w:rsid w:val="005E122F"/>
    <w:rsid w:val="005E3994"/>
    <w:rsid w:val="006C6B15"/>
    <w:rsid w:val="006C6C9C"/>
    <w:rsid w:val="006D6B81"/>
    <w:rsid w:val="006E10CE"/>
    <w:rsid w:val="006F16D6"/>
    <w:rsid w:val="007D7F7B"/>
    <w:rsid w:val="0081621C"/>
    <w:rsid w:val="0084442C"/>
    <w:rsid w:val="0085268B"/>
    <w:rsid w:val="008F4D9D"/>
    <w:rsid w:val="0098308A"/>
    <w:rsid w:val="00A14B2E"/>
    <w:rsid w:val="00B23F45"/>
    <w:rsid w:val="00B8469D"/>
    <w:rsid w:val="00B969C8"/>
    <w:rsid w:val="00BA161A"/>
    <w:rsid w:val="00C076E5"/>
    <w:rsid w:val="00CC660F"/>
    <w:rsid w:val="00D117C7"/>
    <w:rsid w:val="00E46623"/>
    <w:rsid w:val="00F11278"/>
    <w:rsid w:val="00F54A94"/>
    <w:rsid w:val="00F67356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4F1B"/>
  <w15:docId w15:val="{008158EF-480D-9544-BF75-6C7A6C5F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basedOn w:val="Normal"/>
    <w:rsid w:val="00B61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12EB"/>
    <w:rPr>
      <w:b/>
      <w:bCs/>
    </w:rPr>
  </w:style>
  <w:style w:type="character" w:styleId="Emphasis">
    <w:name w:val="Emphasis"/>
    <w:basedOn w:val="DefaultParagraphFont"/>
    <w:uiPriority w:val="20"/>
    <w:qFormat/>
    <w:rsid w:val="00B612EB"/>
    <w:rPr>
      <w:i/>
      <w:iCs/>
    </w:rPr>
  </w:style>
  <w:style w:type="character" w:customStyle="1" w:styleId="ckecisionmergefield">
    <w:name w:val="cke_cision_mergefield"/>
    <w:basedOn w:val="DefaultParagraphFont"/>
    <w:rsid w:val="00B612EB"/>
  </w:style>
  <w:style w:type="character" w:styleId="Hyperlink">
    <w:name w:val="Hyperlink"/>
    <w:basedOn w:val="DefaultParagraphFont"/>
    <w:uiPriority w:val="99"/>
    <w:unhideWhenUsed/>
    <w:rsid w:val="00B61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7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943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38B"/>
    <w:pPr>
      <w:spacing w:after="120"/>
    </w:pPr>
    <w:rPr>
      <w:rFonts w:asciiTheme="minorHAnsi" w:eastAsiaTheme="minorEastAsia" w:hAnsiTheme="minorHAns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38B"/>
    <w:rPr>
      <w:rFonts w:asciiTheme="minorHAnsi" w:eastAsiaTheme="minorEastAsia" w:hAnsiTheme="minorHAns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1A"/>
    <w:pPr>
      <w:spacing w:after="0"/>
    </w:pPr>
    <w:rPr>
      <w:rFonts w:ascii="Calibri" w:eastAsia="Calibri" w:hAnsi="Calibri" w:cs="Calibri"/>
      <w:b/>
      <w:bCs/>
      <w:sz w:val="20"/>
      <w:szCs w:val="20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1A"/>
    <w:rPr>
      <w:rFonts w:asciiTheme="minorHAnsi" w:eastAsiaTheme="minorEastAsia" w:hAnsiTheme="minorHAnsi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E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F10B6"/>
  </w:style>
  <w:style w:type="character" w:styleId="FollowedHyperlink">
    <w:name w:val="FollowedHyperlink"/>
    <w:basedOn w:val="DefaultParagraphFont"/>
    <w:uiPriority w:val="99"/>
    <w:semiHidden/>
    <w:unhideWhenUsed/>
    <w:rsid w:val="004F1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eathsacrossamerica.org/" TargetMode="External"/><Relationship Id="rId13" Type="http://schemas.openxmlformats.org/officeDocument/2006/relationships/hyperlink" Target="https://showcasenow.showcasecinemas.com/film/wreaths-across-america-conc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eathsAcrossAmerica.org/YOURID" TargetMode="External"/><Relationship Id="rId12" Type="http://schemas.openxmlformats.org/officeDocument/2006/relationships/hyperlink" Target="https://www.wreathsacrossamerica.org/rad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athsacrossamerica.org/YOURID" TargetMode="External"/><Relationship Id="rId11" Type="http://schemas.openxmlformats.org/officeDocument/2006/relationships/hyperlink" Target="https://www.wreathsacrossamerica.org/mee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ssullivan@wreathsacrossamerica.org" TargetMode="External"/><Relationship Id="rId10" Type="http://schemas.openxmlformats.org/officeDocument/2006/relationships/hyperlink" Target="https://www.wreathsacrossamerica.org/pages/search?searchType=lo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eathsacrossamerica.org/pages/14720/Overview/?relatedId=0" TargetMode="External"/><Relationship Id="rId14" Type="http://schemas.openxmlformats.org/officeDocument/2006/relationships/hyperlink" Target="http://www.wreathsacross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kM+rbSB3x48miqGnw09HtD4KQ==">AMUW2mUlVZwImTzvqLboGGsHsJDC2ALPbQY84GW83gmqSKfQHgyrvh3x9iAxB0kmqeYtgR1NLsWVGEOugXrq0bh6eIPHQHRvH6YH4Bnltti4TyamMAiVMrbFg8Fovs/+E2mQyz5+QBkG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wreathsacrossamericahpscanner@gmail.com</cp:lastModifiedBy>
  <cp:revision>2</cp:revision>
  <dcterms:created xsi:type="dcterms:W3CDTF">2020-10-13T21:02:00Z</dcterms:created>
  <dcterms:modified xsi:type="dcterms:W3CDTF">2020-10-13T21:02:00Z</dcterms:modified>
</cp:coreProperties>
</file>