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649D" w14:textId="66BABFB9" w:rsidR="007136A6" w:rsidRDefault="009658AA" w:rsidP="007136A6">
      <w:pPr>
        <w:pStyle w:val="Default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FOR IMMEDIATE RELEASE</w:t>
      </w:r>
    </w:p>
    <w:p w14:paraId="695FC834" w14:textId="77777777" w:rsidR="007136A6" w:rsidRDefault="007136A6" w:rsidP="007136A6">
      <w:pPr>
        <w:pStyle w:val="Default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  <w:noProof/>
        </w:rPr>
        <w:drawing>
          <wp:inline distT="0" distB="0" distL="0" distR="0" wp14:anchorId="33CA923D" wp14:editId="7D5908D2">
            <wp:extent cx="1603248" cy="1889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65AF" w14:textId="77777777" w:rsidR="007136A6" w:rsidRDefault="007136A6" w:rsidP="007136A6">
      <w:pPr>
        <w:pStyle w:val="Default"/>
        <w:rPr>
          <w:rFonts w:asciiTheme="minorHAnsi" w:hAnsiTheme="minorHAnsi" w:cstheme="majorHAnsi"/>
        </w:rPr>
      </w:pPr>
    </w:p>
    <w:p w14:paraId="3099A88B" w14:textId="114E1A52" w:rsidR="007136A6" w:rsidRPr="009658AA" w:rsidRDefault="007136A6" w:rsidP="007136A6">
      <w:pPr>
        <w:spacing w:after="0" w:line="240" w:lineRule="auto"/>
        <w:jc w:val="center"/>
        <w:outlineLvl w:val="0"/>
        <w:rPr>
          <w:rFonts w:cstheme="majorHAnsi"/>
          <w:b/>
          <w:iCs/>
          <w:color w:val="000000"/>
          <w:sz w:val="28"/>
          <w:szCs w:val="28"/>
        </w:rPr>
      </w:pPr>
      <w:r w:rsidRPr="009658AA">
        <w:rPr>
          <w:rFonts w:cstheme="majorHAnsi"/>
          <w:b/>
          <w:iCs/>
          <w:color w:val="000000"/>
          <w:sz w:val="28"/>
          <w:szCs w:val="28"/>
        </w:rPr>
        <w:t xml:space="preserve">Wreaths Across America Announces New Flag Day </w:t>
      </w:r>
      <w:r w:rsidR="00DE56E4" w:rsidRPr="009658AA">
        <w:rPr>
          <w:rFonts w:cstheme="majorHAnsi"/>
          <w:b/>
          <w:iCs/>
          <w:color w:val="000000"/>
          <w:sz w:val="28"/>
          <w:szCs w:val="28"/>
        </w:rPr>
        <w:t>Lesson Plans</w:t>
      </w:r>
    </w:p>
    <w:p w14:paraId="11E3984B" w14:textId="77777777" w:rsidR="007136A6" w:rsidRDefault="007136A6" w:rsidP="007136A6">
      <w:pPr>
        <w:spacing w:after="0" w:line="240" w:lineRule="auto"/>
        <w:jc w:val="center"/>
        <w:outlineLvl w:val="0"/>
        <w:rPr>
          <w:rFonts w:cstheme="majorHAnsi"/>
          <w:b/>
          <w:iCs/>
          <w:color w:val="000000"/>
          <w:sz w:val="24"/>
          <w:szCs w:val="24"/>
        </w:rPr>
      </w:pPr>
    </w:p>
    <w:p w14:paraId="635626C6" w14:textId="09D33E6B" w:rsidR="007136A6" w:rsidRDefault="00DE56E4" w:rsidP="007136A6">
      <w:pPr>
        <w:spacing w:after="0" w:line="240" w:lineRule="auto"/>
        <w:jc w:val="center"/>
        <w:outlineLvl w:val="0"/>
        <w:rPr>
          <w:rFonts w:cstheme="majorHAnsi"/>
          <w:bCs/>
          <w:i/>
          <w:color w:val="000000"/>
        </w:rPr>
      </w:pPr>
      <w:r>
        <w:rPr>
          <w:rFonts w:cstheme="majorHAnsi"/>
          <w:bCs/>
          <w:i/>
          <w:color w:val="000000"/>
        </w:rPr>
        <w:t xml:space="preserve">TEACH </w:t>
      </w:r>
      <w:r w:rsidR="009658AA">
        <w:rPr>
          <w:rFonts w:cstheme="majorHAnsi"/>
          <w:bCs/>
          <w:i/>
          <w:color w:val="000000"/>
        </w:rPr>
        <w:t>P</w:t>
      </w:r>
      <w:r>
        <w:rPr>
          <w:rFonts w:cstheme="majorHAnsi"/>
          <w:bCs/>
          <w:i/>
          <w:color w:val="000000"/>
        </w:rPr>
        <w:t>rogram provides free a</w:t>
      </w:r>
      <w:r w:rsidR="007136A6">
        <w:rPr>
          <w:rFonts w:cstheme="majorHAnsi"/>
          <w:bCs/>
          <w:i/>
          <w:color w:val="000000"/>
        </w:rPr>
        <w:t xml:space="preserve">ccess to curriculum and </w:t>
      </w:r>
      <w:r>
        <w:rPr>
          <w:rFonts w:cstheme="majorHAnsi"/>
          <w:bCs/>
          <w:i/>
          <w:color w:val="000000"/>
        </w:rPr>
        <w:t xml:space="preserve">educational </w:t>
      </w:r>
      <w:r w:rsidR="007136A6">
        <w:rPr>
          <w:rFonts w:cstheme="majorHAnsi"/>
          <w:bCs/>
          <w:i/>
          <w:color w:val="000000"/>
        </w:rPr>
        <w:t xml:space="preserve">resources specific </w:t>
      </w:r>
      <w:r w:rsidR="007136A6">
        <w:rPr>
          <w:rFonts w:ascii="Calibri" w:eastAsia="Times New Roman" w:hAnsi="Calibri" w:cs="Calibri"/>
          <w:bCs/>
          <w:i/>
          <w:color w:val="000000"/>
        </w:rPr>
        <w:t>to character and service-based learning</w:t>
      </w:r>
      <w:r>
        <w:rPr>
          <w:rFonts w:ascii="Calibri" w:eastAsia="Times New Roman" w:hAnsi="Calibri" w:cs="Calibri"/>
          <w:bCs/>
          <w:i/>
          <w:color w:val="000000"/>
        </w:rPr>
        <w:t>.</w:t>
      </w:r>
      <w:r w:rsidR="007136A6">
        <w:rPr>
          <w:rFonts w:cstheme="majorHAnsi"/>
          <w:bCs/>
          <w:i/>
          <w:color w:val="000000"/>
        </w:rPr>
        <w:t xml:space="preserve"> </w:t>
      </w:r>
    </w:p>
    <w:p w14:paraId="7B1A563D" w14:textId="77777777" w:rsidR="007136A6" w:rsidRDefault="007136A6" w:rsidP="007136A6">
      <w:pPr>
        <w:spacing w:after="0" w:line="240" w:lineRule="auto"/>
        <w:jc w:val="center"/>
        <w:outlineLvl w:val="0"/>
        <w:rPr>
          <w:rFonts w:cstheme="majorHAnsi"/>
          <w:b/>
          <w:iCs/>
          <w:color w:val="000000"/>
          <w:sz w:val="24"/>
          <w:szCs w:val="24"/>
        </w:rPr>
      </w:pPr>
    </w:p>
    <w:p w14:paraId="3C6B59F9" w14:textId="77777777" w:rsidR="007136A6" w:rsidRDefault="007136A6" w:rsidP="007136A6">
      <w:pPr>
        <w:spacing w:after="0" w:line="240" w:lineRule="auto"/>
        <w:jc w:val="center"/>
        <w:outlineLvl w:val="0"/>
        <w:rPr>
          <w:rFonts w:cstheme="minorHAnsi"/>
          <w:b/>
          <w:bCs/>
          <w:i/>
          <w:color w:val="000000"/>
        </w:rPr>
      </w:pPr>
      <w:r>
        <w:rPr>
          <w:rFonts w:cstheme="minorHAnsi"/>
          <w:b/>
          <w:bCs/>
          <w:i/>
          <w:color w:val="000000"/>
        </w:rPr>
        <w:t xml:space="preserve"> </w:t>
      </w:r>
    </w:p>
    <w:p w14:paraId="7D676A03" w14:textId="5A1093AB" w:rsidR="007136A6" w:rsidRPr="0061702F" w:rsidRDefault="007136A6" w:rsidP="0061702F">
      <w:pPr>
        <w:spacing w:after="0" w:line="360" w:lineRule="auto"/>
        <w:rPr>
          <w:rFonts w:eastAsia="Times New Roman" w:cstheme="minorHAnsi"/>
          <w:color w:val="000000"/>
        </w:rPr>
      </w:pPr>
      <w:r w:rsidRPr="0061702F">
        <w:rPr>
          <w:rFonts w:cstheme="minorHAnsi"/>
          <w:b/>
        </w:rPr>
        <w:t xml:space="preserve">COLUMBIA FALLS, Maine — June </w:t>
      </w:r>
      <w:r w:rsidR="00DE56E4" w:rsidRPr="0061702F">
        <w:rPr>
          <w:rFonts w:cstheme="minorHAnsi"/>
          <w:b/>
        </w:rPr>
        <w:t>5</w:t>
      </w:r>
      <w:r w:rsidRPr="0061702F">
        <w:rPr>
          <w:rFonts w:cstheme="minorHAnsi"/>
          <w:b/>
        </w:rPr>
        <w:t>, 2023 —</w:t>
      </w:r>
      <w:r w:rsidRPr="0061702F">
        <w:rPr>
          <w:rFonts w:cstheme="minorHAnsi"/>
        </w:rPr>
        <w:t xml:space="preserve"> </w:t>
      </w:r>
      <w:r w:rsidR="00DE56E4" w:rsidRPr="0061702F">
        <w:rPr>
          <w:rFonts w:eastAsia="Times New Roman" w:cstheme="minorHAnsi"/>
          <w:color w:val="000000"/>
        </w:rPr>
        <w:t xml:space="preserve">Today, Wreaths Across America (WAA) is </w:t>
      </w:r>
      <w:r w:rsidRPr="0061702F">
        <w:rPr>
          <w:rFonts w:eastAsia="Times New Roman" w:cstheme="minorHAnsi"/>
          <w:color w:val="000000"/>
        </w:rPr>
        <w:t xml:space="preserve">proud to announce the </w:t>
      </w:r>
      <w:r w:rsidR="00DE56E4" w:rsidRPr="0061702F">
        <w:rPr>
          <w:rFonts w:eastAsia="Times New Roman" w:cstheme="minorHAnsi"/>
          <w:color w:val="000000"/>
        </w:rPr>
        <w:t>addition of new</w:t>
      </w:r>
      <w:r w:rsidRPr="0061702F">
        <w:rPr>
          <w:rFonts w:eastAsia="Times New Roman" w:cstheme="minorHAnsi"/>
          <w:color w:val="000000"/>
        </w:rPr>
        <w:t xml:space="preserve"> </w:t>
      </w:r>
      <w:r w:rsidRPr="009658AA">
        <w:rPr>
          <w:rFonts w:eastAsia="Times New Roman" w:cstheme="minorHAnsi"/>
          <w:color w:val="000000"/>
        </w:rPr>
        <w:t xml:space="preserve">Flag Day </w:t>
      </w:r>
      <w:r w:rsidR="00DE56E4" w:rsidRPr="009658AA">
        <w:rPr>
          <w:rFonts w:eastAsia="Times New Roman" w:cstheme="minorHAnsi"/>
          <w:color w:val="000000"/>
        </w:rPr>
        <w:t>lesson</w:t>
      </w:r>
      <w:r w:rsidR="00DE56E4" w:rsidRPr="0061702F">
        <w:rPr>
          <w:rFonts w:eastAsia="Times New Roman" w:cstheme="minorHAnsi"/>
          <w:color w:val="000000"/>
        </w:rPr>
        <w:t xml:space="preserve"> plans to its TEACH Program</w:t>
      </w:r>
      <w:r w:rsidR="00F04224" w:rsidRPr="0061702F">
        <w:rPr>
          <w:rFonts w:eastAsia="Times New Roman" w:cstheme="minorHAnsi"/>
          <w:color w:val="000000"/>
        </w:rPr>
        <w:t xml:space="preserve"> which provides free access to curriculum and educational resources for all</w:t>
      </w:r>
      <w:r w:rsidRPr="0061702F">
        <w:rPr>
          <w:rFonts w:eastAsia="Times New Roman" w:cstheme="minorHAnsi"/>
          <w:color w:val="000000"/>
        </w:rPr>
        <w:t xml:space="preserve">. </w:t>
      </w:r>
      <w:r w:rsidR="00FE2563" w:rsidRPr="0061702F">
        <w:rPr>
          <w:rFonts w:eastAsia="Times New Roman" w:cstheme="minorHAnsi"/>
          <w:color w:val="000000"/>
        </w:rPr>
        <w:t>Flag Day is celebrated June 14</w:t>
      </w:r>
      <w:r w:rsidRPr="0061702F">
        <w:rPr>
          <w:rFonts w:eastAsia="Times New Roman" w:cstheme="minorHAnsi"/>
          <w:color w:val="000000"/>
        </w:rPr>
        <w:t xml:space="preserve"> </w:t>
      </w:r>
      <w:r w:rsidR="00FE2563" w:rsidRPr="0061702F">
        <w:rPr>
          <w:rFonts w:eastAsia="Times New Roman" w:cstheme="minorHAnsi"/>
          <w:color w:val="000000"/>
        </w:rPr>
        <w:t xml:space="preserve">and commemorates the adoption of the flag of the United States. </w:t>
      </w:r>
    </w:p>
    <w:p w14:paraId="4C537992" w14:textId="77777777" w:rsidR="0061702F" w:rsidRPr="0061702F" w:rsidRDefault="0061702F" w:rsidP="0061702F">
      <w:pPr>
        <w:spacing w:after="0" w:line="360" w:lineRule="auto"/>
        <w:rPr>
          <w:rFonts w:cstheme="minorHAnsi"/>
          <w:color w:val="020202"/>
        </w:rPr>
      </w:pPr>
    </w:p>
    <w:p w14:paraId="3BE45D7D" w14:textId="1E63036C" w:rsidR="00DE56E4" w:rsidRPr="0061702F" w:rsidRDefault="00F04224" w:rsidP="0061702F">
      <w:pPr>
        <w:spacing w:after="0" w:line="360" w:lineRule="auto"/>
        <w:rPr>
          <w:rFonts w:cstheme="minorHAnsi"/>
          <w:color w:val="020202"/>
        </w:rPr>
      </w:pPr>
      <w:r w:rsidRPr="0061702F">
        <w:rPr>
          <w:rFonts w:cstheme="minorHAnsi"/>
          <w:color w:val="020202"/>
        </w:rPr>
        <w:t xml:space="preserve">The new lesson plans, which have been </w:t>
      </w:r>
      <w:r w:rsidR="0061702F" w:rsidRPr="0061702F">
        <w:rPr>
          <w:rFonts w:cstheme="minorHAnsi"/>
          <w:color w:val="020202"/>
        </w:rPr>
        <w:t>designed</w:t>
      </w:r>
      <w:r w:rsidR="0061702F" w:rsidRPr="0061702F">
        <w:rPr>
          <w:rFonts w:eastAsia="Times New Roman" w:cstheme="minorHAnsi"/>
          <w:color w:val="000000"/>
        </w:rPr>
        <w:t xml:space="preserve"> for all grade levels and learning abilities have </w:t>
      </w:r>
      <w:r w:rsidRPr="0061702F">
        <w:rPr>
          <w:rFonts w:cstheme="minorHAnsi"/>
          <w:color w:val="020202"/>
        </w:rPr>
        <w:t xml:space="preserve">an objective for civic ideals and practices. “An </w:t>
      </w:r>
      <w:r w:rsidR="00FE2563" w:rsidRPr="0061702F">
        <w:rPr>
          <w:rFonts w:cstheme="minorHAnsi"/>
          <w:color w:val="020202"/>
        </w:rPr>
        <w:t xml:space="preserve">understanding of civic ideals and practices </w:t>
      </w:r>
      <w:r w:rsidRPr="0061702F">
        <w:rPr>
          <w:rFonts w:cstheme="minorHAnsi"/>
          <w:color w:val="020202"/>
        </w:rPr>
        <w:t xml:space="preserve">is critical </w:t>
      </w:r>
      <w:r w:rsidR="00FE2563" w:rsidRPr="0061702F">
        <w:rPr>
          <w:rFonts w:cstheme="minorHAnsi"/>
          <w:color w:val="020202"/>
        </w:rPr>
        <w:t>for full participation in society and is an essential component of education for citizenship</w:t>
      </w:r>
      <w:r w:rsidRPr="0061702F">
        <w:rPr>
          <w:rFonts w:cstheme="minorHAnsi"/>
          <w:color w:val="020202"/>
        </w:rPr>
        <w:t>,” said Cindy Tatum, WAA Curriculum Developer and Gold Star Mom. “</w:t>
      </w:r>
      <w:r w:rsidR="00FE2563" w:rsidRPr="0061702F">
        <w:rPr>
          <w:rFonts w:cstheme="minorHAnsi"/>
          <w:color w:val="020202"/>
        </w:rPr>
        <w:t>This theme enables students to learn about the rights and responsibilities of citizens of a democracy, and to appreciate the importance of active citizenship.</w:t>
      </w:r>
      <w:r w:rsidRPr="0061702F">
        <w:rPr>
          <w:rFonts w:cstheme="minorHAnsi"/>
          <w:color w:val="020202"/>
        </w:rPr>
        <w:t>”</w:t>
      </w:r>
      <w:r w:rsidR="00FE2563" w:rsidRPr="0061702F">
        <w:rPr>
          <w:rFonts w:cstheme="minorHAnsi"/>
          <w:color w:val="020202"/>
        </w:rPr>
        <w:t xml:space="preserve"> </w:t>
      </w:r>
    </w:p>
    <w:p w14:paraId="707CC8E8" w14:textId="77777777" w:rsidR="0061702F" w:rsidRPr="0061702F" w:rsidRDefault="0061702F" w:rsidP="0061702F">
      <w:pPr>
        <w:spacing w:after="0" w:line="360" w:lineRule="auto"/>
        <w:rPr>
          <w:rFonts w:eastAsia="Times New Roman" w:cstheme="minorHAnsi"/>
          <w:color w:val="000000"/>
        </w:rPr>
      </w:pPr>
    </w:p>
    <w:p w14:paraId="54A922BF" w14:textId="5786FBF5" w:rsidR="007136A6" w:rsidRPr="0061702F" w:rsidRDefault="007136A6" w:rsidP="0061702F">
      <w:pPr>
        <w:spacing w:after="0" w:line="360" w:lineRule="auto"/>
        <w:rPr>
          <w:rFonts w:eastAsia="Times New Roman" w:cstheme="minorHAnsi"/>
          <w:color w:val="000000"/>
        </w:rPr>
      </w:pPr>
      <w:r w:rsidRPr="0061702F">
        <w:rPr>
          <w:rFonts w:eastAsia="Times New Roman" w:cstheme="minorHAnsi"/>
          <w:color w:val="000000"/>
        </w:rPr>
        <w:t xml:space="preserve">The </w:t>
      </w:r>
      <w:r w:rsidR="00F04224" w:rsidRPr="0061702F">
        <w:rPr>
          <w:rFonts w:eastAsia="Times New Roman" w:cstheme="minorHAnsi"/>
          <w:color w:val="000000"/>
        </w:rPr>
        <w:t>WAA</w:t>
      </w:r>
      <w:r w:rsidRPr="0061702F">
        <w:rPr>
          <w:rFonts w:eastAsia="Times New Roman" w:cstheme="minorHAnsi"/>
          <w:color w:val="000000"/>
        </w:rPr>
        <w:t xml:space="preserve"> TEACH </w:t>
      </w:r>
      <w:r w:rsidR="00F04224" w:rsidRPr="0061702F">
        <w:rPr>
          <w:rFonts w:eastAsia="Times New Roman" w:cstheme="minorHAnsi"/>
          <w:color w:val="000000"/>
        </w:rPr>
        <w:t>Pr</w:t>
      </w:r>
      <w:r w:rsidRPr="0061702F">
        <w:rPr>
          <w:rFonts w:eastAsia="Times New Roman" w:cstheme="minorHAnsi"/>
          <w:color w:val="000000"/>
        </w:rPr>
        <w:t>ogram helps serve professional and amateur educators by acting as a conduit to share established curriculum materials from</w:t>
      </w:r>
      <w:r w:rsidR="00F04224" w:rsidRPr="0061702F">
        <w:rPr>
          <w:rFonts w:eastAsia="Times New Roman" w:cstheme="minorHAnsi"/>
          <w:color w:val="000000"/>
        </w:rPr>
        <w:t xml:space="preserve"> like-minded</w:t>
      </w:r>
      <w:r w:rsidRPr="0061702F">
        <w:rPr>
          <w:rFonts w:eastAsia="Times New Roman" w:cstheme="minorHAnsi"/>
          <w:color w:val="000000"/>
        </w:rPr>
        <w:t xml:space="preserve"> partner organizations</w:t>
      </w:r>
      <w:r w:rsidR="00F04224" w:rsidRPr="0061702F">
        <w:rPr>
          <w:rFonts w:eastAsia="Times New Roman" w:cstheme="minorHAnsi"/>
          <w:color w:val="000000"/>
        </w:rPr>
        <w:t xml:space="preserve">. </w:t>
      </w:r>
      <w:r w:rsidRPr="0061702F">
        <w:rPr>
          <w:rFonts w:eastAsia="Times New Roman" w:cstheme="minorHAnsi"/>
          <w:color w:val="000000"/>
        </w:rPr>
        <w:t>Additionally, WAA develops original curriculums (like the new Flag Day materials) to help educators in their endeavor to provide quality learning experiences for their students.</w:t>
      </w:r>
    </w:p>
    <w:p w14:paraId="77A6DE3D" w14:textId="77777777" w:rsidR="007136A6" w:rsidRPr="0061702F" w:rsidRDefault="007136A6" w:rsidP="0061702F">
      <w:pPr>
        <w:spacing w:after="0" w:line="360" w:lineRule="auto"/>
        <w:rPr>
          <w:rFonts w:eastAsia="Times New Roman" w:cstheme="minorHAnsi"/>
          <w:color w:val="000000"/>
        </w:rPr>
      </w:pPr>
    </w:p>
    <w:p w14:paraId="57A8B6BB" w14:textId="6501C803" w:rsidR="007136A6" w:rsidRPr="0061702F" w:rsidRDefault="007136A6" w:rsidP="0061702F">
      <w:pPr>
        <w:spacing w:after="0" w:line="360" w:lineRule="auto"/>
        <w:rPr>
          <w:rFonts w:cstheme="minorHAnsi"/>
        </w:rPr>
      </w:pPr>
      <w:r w:rsidRPr="0061702F">
        <w:rPr>
          <w:rFonts w:eastAsia="Times New Roman" w:cstheme="minorHAnsi"/>
          <w:b/>
          <w:bCs/>
          <w:color w:val="000000"/>
        </w:rPr>
        <w:t xml:space="preserve">To learn more </w:t>
      </w:r>
      <w:r w:rsidR="0061702F">
        <w:rPr>
          <w:rFonts w:eastAsia="Times New Roman" w:cstheme="minorHAnsi"/>
          <w:b/>
          <w:bCs/>
          <w:color w:val="000000"/>
        </w:rPr>
        <w:t>or</w:t>
      </w:r>
      <w:r w:rsidRPr="0061702F">
        <w:rPr>
          <w:rFonts w:eastAsia="Times New Roman" w:cstheme="minorHAnsi"/>
          <w:b/>
          <w:bCs/>
          <w:color w:val="000000"/>
        </w:rPr>
        <w:t xml:space="preserve"> download </w:t>
      </w:r>
      <w:r w:rsidR="0061702F">
        <w:rPr>
          <w:rFonts w:eastAsia="Times New Roman" w:cstheme="minorHAnsi"/>
          <w:b/>
          <w:bCs/>
          <w:color w:val="000000"/>
        </w:rPr>
        <w:t xml:space="preserve">lesson plans from </w:t>
      </w:r>
      <w:r w:rsidRPr="0061702F">
        <w:rPr>
          <w:rFonts w:eastAsia="Times New Roman" w:cstheme="minorHAnsi"/>
          <w:b/>
          <w:bCs/>
          <w:color w:val="000000"/>
        </w:rPr>
        <w:t xml:space="preserve">WAA’s TEACH </w:t>
      </w:r>
      <w:r w:rsidR="0061702F">
        <w:rPr>
          <w:rFonts w:eastAsia="Times New Roman" w:cstheme="minorHAnsi"/>
          <w:b/>
          <w:bCs/>
          <w:color w:val="000000"/>
        </w:rPr>
        <w:t>Program</w:t>
      </w:r>
      <w:r w:rsidRPr="0061702F">
        <w:rPr>
          <w:rFonts w:eastAsia="Times New Roman" w:cstheme="minorHAnsi"/>
          <w:b/>
          <w:bCs/>
          <w:color w:val="000000"/>
        </w:rPr>
        <w:t xml:space="preserve">, please visit </w:t>
      </w:r>
      <w:hyperlink r:id="rId5" w:history="1">
        <w:r w:rsidRPr="0061702F">
          <w:rPr>
            <w:rStyle w:val="Hyperlink"/>
            <w:rFonts w:cstheme="minorHAnsi"/>
          </w:rPr>
          <w:t>www.wreathsacrossamerica.org/teach</w:t>
        </w:r>
      </w:hyperlink>
      <w:r w:rsidR="0061702F">
        <w:rPr>
          <w:rStyle w:val="Hyperlink"/>
          <w:rFonts w:cstheme="minorHAnsi"/>
        </w:rPr>
        <w:t>.</w:t>
      </w:r>
    </w:p>
    <w:p w14:paraId="0F69F6FD" w14:textId="77777777" w:rsidR="007136A6" w:rsidRPr="0061702F" w:rsidRDefault="007136A6" w:rsidP="0061702F">
      <w:pPr>
        <w:shd w:val="clear" w:color="auto" w:fill="FFFFFF"/>
        <w:spacing w:after="0" w:line="360" w:lineRule="auto"/>
        <w:rPr>
          <w:rFonts w:cstheme="minorHAnsi"/>
          <w:b/>
          <w:bCs/>
        </w:rPr>
      </w:pPr>
    </w:p>
    <w:p w14:paraId="6F34F5C4" w14:textId="77777777" w:rsidR="007136A6" w:rsidRPr="0061702F" w:rsidRDefault="007136A6" w:rsidP="0061702F">
      <w:pPr>
        <w:spacing w:after="0" w:line="360" w:lineRule="auto"/>
        <w:rPr>
          <w:rFonts w:eastAsia="Times New Roman" w:cstheme="minorHAnsi"/>
          <w:b/>
          <w:color w:val="000000"/>
        </w:rPr>
      </w:pPr>
      <w:r w:rsidRPr="0061702F">
        <w:rPr>
          <w:rFonts w:cstheme="minorHAnsi"/>
        </w:rPr>
        <w:lastRenderedPageBreak/>
        <w:t>This year,</w:t>
      </w:r>
      <w:r w:rsidRPr="0061702F">
        <w:rPr>
          <w:rFonts w:cstheme="minorHAnsi"/>
          <w:b/>
        </w:rPr>
        <w:t xml:space="preserve"> </w:t>
      </w:r>
      <w:r w:rsidRPr="0061702F">
        <w:rPr>
          <w:rFonts w:cstheme="minorHAnsi"/>
        </w:rPr>
        <w:t>National Wreaths Across America Day is</w:t>
      </w:r>
      <w:r w:rsidRPr="0061702F">
        <w:rPr>
          <w:rFonts w:cstheme="minorHAnsi"/>
          <w:b/>
        </w:rPr>
        <w:t xml:space="preserve"> Saturday, December 16, 2023.</w:t>
      </w:r>
      <w:r w:rsidRPr="0061702F">
        <w:rPr>
          <w:rFonts w:cstheme="minorHAnsi"/>
        </w:rPr>
        <w:t xml:space="preserve"> It is a free event and open to all people. For more information on how to volunteer locally or sponsor a wreath for an American hero, please visit </w:t>
      </w:r>
      <w:hyperlink r:id="rId6" w:history="1">
        <w:r w:rsidRPr="0061702F">
          <w:rPr>
            <w:rStyle w:val="Hyperlink"/>
            <w:rFonts w:eastAsia="Times New Roman" w:cstheme="minorHAnsi"/>
          </w:rPr>
          <w:t>www.wreathsacrossamerica.org</w:t>
        </w:r>
      </w:hyperlink>
      <w:r w:rsidRPr="0061702F">
        <w:rPr>
          <w:rFonts w:eastAsia="Times New Roman" w:cstheme="minorHAnsi"/>
        </w:rPr>
        <w:t xml:space="preserve">. </w:t>
      </w:r>
    </w:p>
    <w:p w14:paraId="5DC54056" w14:textId="77777777" w:rsidR="007136A6" w:rsidRDefault="007136A6" w:rsidP="007136A6">
      <w:pPr>
        <w:spacing w:after="0" w:line="360" w:lineRule="auto"/>
        <w:rPr>
          <w:rFonts w:eastAsia="Times New Roman" w:cstheme="minorHAnsi"/>
          <w:b/>
          <w:i/>
          <w:iCs/>
          <w:color w:val="000000"/>
        </w:rPr>
      </w:pPr>
    </w:p>
    <w:p w14:paraId="7341FEE0" w14:textId="77777777" w:rsidR="007136A6" w:rsidRDefault="007136A6" w:rsidP="007136A6">
      <w:pPr>
        <w:spacing w:after="0" w:line="360" w:lineRule="auto"/>
        <w:jc w:val="center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# # #</w:t>
      </w:r>
    </w:p>
    <w:p w14:paraId="45DBDD32" w14:textId="77777777" w:rsidR="007136A6" w:rsidRDefault="007136A6" w:rsidP="007136A6">
      <w:pPr>
        <w:pStyle w:val="Default"/>
        <w:rPr>
          <w:rFonts w:asciiTheme="minorHAnsi" w:hAnsiTheme="minorHAnsi"/>
          <w:sz w:val="22"/>
          <w:szCs w:val="22"/>
        </w:rPr>
      </w:pPr>
    </w:p>
    <w:p w14:paraId="1EC1B0E4" w14:textId="77777777" w:rsidR="007136A6" w:rsidRDefault="007136A6" w:rsidP="007136A6">
      <w:pPr>
        <w:tabs>
          <w:tab w:val="left" w:pos="184"/>
          <w:tab w:val="center" w:pos="4680"/>
        </w:tabs>
        <w:spacing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</w:rPr>
        <w:t>About Wreaths Across America</w:t>
      </w:r>
      <w:r>
        <w:rPr>
          <w:rFonts w:eastAsia="Times New Roman" w:cstheme="minorHAnsi"/>
          <w:color w:val="000000" w:themeColor="text1"/>
          <w:sz w:val="20"/>
          <w:szCs w:val="20"/>
        </w:rPr>
        <w:br/>
      </w:r>
      <w:r>
        <w:rPr>
          <w:rFonts w:eastAsia="Times New Roman" w:cstheme="minorHAnsi"/>
          <w:sz w:val="20"/>
          <w:szCs w:val="20"/>
        </w:rPr>
        <w:t xml:space="preserve">Wreaths Across America is a 501(c)(3) nonprofit organization founded to continue and expand the annual wreath-laying ceremony at Arlington National Cemetery begun by Maine businessman Morrill Worcester in 1992. The organization’s mission – Remember, Honor, </w:t>
      </w:r>
      <w:proofErr w:type="gramStart"/>
      <w:r>
        <w:rPr>
          <w:rFonts w:eastAsia="Times New Roman" w:cstheme="minorHAnsi"/>
          <w:sz w:val="20"/>
          <w:szCs w:val="20"/>
        </w:rPr>
        <w:t>Teach</w:t>
      </w:r>
      <w:proofErr w:type="gramEnd"/>
      <w:r>
        <w:rPr>
          <w:rFonts w:eastAsia="Times New Roman" w:cstheme="minorHAnsi"/>
          <w:sz w:val="20"/>
          <w:szCs w:val="20"/>
        </w:rPr>
        <w:t xml:space="preserve"> – is carried out in part each year by coordinating wreath-laying ceremonies in December at Arlington, as well as at thousands of veterans’ cemeteries and other locations in all 50 states and beyond. </w:t>
      </w:r>
    </w:p>
    <w:p w14:paraId="07ABD99F" w14:textId="77777777" w:rsidR="007136A6" w:rsidRDefault="007136A6" w:rsidP="007136A6">
      <w:pPr>
        <w:spacing w:after="0" w:line="240" w:lineRule="auto"/>
        <w:rPr>
          <w:rFonts w:cstheme="majorHAnsi"/>
          <w:b/>
          <w:bCs/>
          <w:sz w:val="20"/>
          <w:szCs w:val="20"/>
        </w:rPr>
      </w:pPr>
    </w:p>
    <w:p w14:paraId="5E40B216" w14:textId="28502845" w:rsidR="007136A6" w:rsidRPr="009658AA" w:rsidRDefault="007136A6" w:rsidP="007136A6">
      <w:pPr>
        <w:spacing w:after="0" w:line="240" w:lineRule="auto"/>
        <w:contextualSpacing/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>Press contact:</w:t>
      </w:r>
    </w:p>
    <w:p w14:paraId="72FCE52F" w14:textId="77777777" w:rsidR="007136A6" w:rsidRDefault="007136A6" w:rsidP="007136A6">
      <w:pPr>
        <w:spacing w:after="0" w:line="240" w:lineRule="auto"/>
        <w:contextualSpacing/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  <w:t>Sean Sullivan</w:t>
      </w:r>
    </w:p>
    <w:p w14:paraId="6AF12B31" w14:textId="77777777" w:rsidR="007136A6" w:rsidRDefault="007136A6" w:rsidP="007136A6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</w:rPr>
        <w:t>(207) 230-4599</w:t>
      </w:r>
    </w:p>
    <w:p w14:paraId="4112DF07" w14:textId="77777777" w:rsidR="007136A6" w:rsidRDefault="009658AA" w:rsidP="007136A6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  <w:hyperlink r:id="rId7" w:history="1">
        <w:r w:rsidR="007136A6">
          <w:rPr>
            <w:rStyle w:val="Hyperlink"/>
            <w:rFonts w:eastAsia="Times New Roman" w:cstheme="minorHAnsi"/>
            <w:sz w:val="20"/>
            <w:szCs w:val="20"/>
            <w:shd w:val="clear" w:color="auto" w:fill="FFFFFF"/>
          </w:rPr>
          <w:t>ssullivan@wreathsacrossamerica.org</w:t>
        </w:r>
      </w:hyperlink>
    </w:p>
    <w:p w14:paraId="0C02DC7F" w14:textId="77777777" w:rsidR="007136A6" w:rsidRDefault="007136A6" w:rsidP="007136A6">
      <w:pPr>
        <w:spacing w:after="0" w:line="240" w:lineRule="auto"/>
        <w:rPr>
          <w:rFonts w:cstheme="minorHAnsi"/>
          <w:sz w:val="20"/>
          <w:szCs w:val="20"/>
        </w:rPr>
      </w:pPr>
    </w:p>
    <w:p w14:paraId="64D1BC84" w14:textId="24D9A6E5" w:rsidR="007136A6" w:rsidRDefault="009658AA" w:rsidP="007136A6">
      <w:pPr>
        <w:spacing w:after="0" w:line="240" w:lineRule="auto"/>
        <w:contextualSpacing/>
        <w:rPr>
          <w:rFonts w:cstheme="majorHAnsi"/>
          <w:b/>
          <w:bCs/>
          <w:sz w:val="20"/>
          <w:szCs w:val="20"/>
        </w:rPr>
      </w:pPr>
      <w:hyperlink r:id="rId8" w:history="1">
        <w:r w:rsidR="007136A6" w:rsidRPr="0061702F">
          <w:rPr>
            <w:rStyle w:val="Hyperlink"/>
            <w:rFonts w:cstheme="majorHAnsi"/>
            <w:b/>
            <w:bCs/>
            <w:sz w:val="20"/>
            <w:szCs w:val="20"/>
          </w:rPr>
          <w:t>Media Resources</w:t>
        </w:r>
      </w:hyperlink>
    </w:p>
    <w:p w14:paraId="5D39FFA0" w14:textId="3AD9B250" w:rsidR="007136A6" w:rsidRDefault="007136A6" w:rsidP="007136A6">
      <w:pPr>
        <w:spacing w:after="0" w:line="240" w:lineRule="auto"/>
        <w:contextualSpacing/>
        <w:rPr>
          <w:rFonts w:cstheme="majorHAnsi"/>
          <w:sz w:val="20"/>
          <w:szCs w:val="20"/>
        </w:rPr>
      </w:pPr>
    </w:p>
    <w:p w14:paraId="151077A4" w14:textId="77777777" w:rsidR="00257AD3" w:rsidRDefault="00257AD3"/>
    <w:sectPr w:rsidR="00257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A6"/>
    <w:rsid w:val="00257AD3"/>
    <w:rsid w:val="0061702F"/>
    <w:rsid w:val="007136A6"/>
    <w:rsid w:val="009658AA"/>
    <w:rsid w:val="00DE56E4"/>
    <w:rsid w:val="00F0422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5D8"/>
  <w15:chartTrackingRefBased/>
  <w15:docId w15:val="{77404311-AEF1-43BC-8102-13D931D3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36A6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7136A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56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E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wreathsacrossamerica.org/mediaresour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sullivan@wreathsacrossameric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eathsacrossamerica.org" TargetMode="External"/><Relationship Id="rId5" Type="http://schemas.openxmlformats.org/officeDocument/2006/relationships/hyperlink" Target="http://www.wreathsacrossamerica.org/teac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Sullivan</dc:creator>
  <cp:keywords/>
  <dc:description/>
  <cp:lastModifiedBy>Amber Caron</cp:lastModifiedBy>
  <cp:revision>2</cp:revision>
  <dcterms:created xsi:type="dcterms:W3CDTF">2023-06-04T18:30:00Z</dcterms:created>
  <dcterms:modified xsi:type="dcterms:W3CDTF">2023-06-04T18:30:00Z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cea7e8a0-d459-4355-91f7-a385fd682d96</vt:lpwstr>
  </property>
</Properties>
</file>